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C" w:rsidRPr="002A1E5C" w:rsidRDefault="002A1E5C" w:rsidP="002A1E5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Оталикни белгилаш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ru-RU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 бўйича суднинг</w:t>
      </w:r>
    </w:p>
    <w:p w:rsidR="002A1E5C" w:rsidRPr="002A1E5C" w:rsidRDefault="002A1E5C" w:rsidP="002A1E5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арори</w:t>
      </w:r>
    </w:p>
    <w:p w:rsidR="002A1E5C" w:rsidRPr="002A1E5C" w:rsidRDefault="002A1E5C" w:rsidP="002A1E5C">
      <w:pPr>
        <w:spacing w:after="0" w:line="360" w:lineRule="atLeast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Умумий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оидага кўра, судларга тааллу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бўлган барча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 мазмунан кўриб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иш бўйича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 билан якунланади.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одил судловнинг му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акти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исобланиб ва у бевосита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онунчилиги нормалари талабларига жавоб бериши зарур.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ишини мазмунан кўриб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илишда суд фаолиятининг якунловчи акти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исобланмиш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ўз-ўзидан вужудга келмайди. Уни ишлаб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 жараёни 3 бос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ичдан иборат бўлиб, улар иш буйича фактик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лаш, ишнинг юридик асосини белгилаш ва ишнинг мазмунан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илинганлигини ифодалашда кўринади.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ФПКнинг 18-моддасида кўрсатилганидек,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илинадиган масалаларнинг мазмун-мо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иятига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араб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арори, ажрим,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 ва буйру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шаклида бўлади.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арорларининг 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бу турлари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илинадиган масала мазмунига кўра бир-биридан фар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ланади. Булар ўртасидаги асосий тафовут ишни мазмунан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ёки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илмасликда намоён бўлади. Биринчи инстанция суди ишни мазмунан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сўнг ўз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шаклида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аради. Шунинг учун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биринчи инстанция судининг ишни мазмунан кўриб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деб аталади. Биринчи инстанция судининг ишни мазмунан кўриб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илмайдиган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арорига ажрим деб айтилади (бу мавзуга ало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тўхталинади-изо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муал. ).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203-моддасига биноан,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 Ўзбекистон Республикаси номидан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аради ва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билан: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биринчидан, тарафлар ўртасидаги низони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этиш ор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уларнинг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манфаатларини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илади, иккинчидан,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нормаларининг 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амиятини кўрсатади, учинчидан,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онунийликни муста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камлайди, тўртинчидан,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ароларни амалдаги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онунларга риоя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ру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тарбиялайди ва тарафлар ўртасидаги низо юзасидан адолатни ўрнатишга хизмат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назаримизда,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ўзига хос хусусиятлари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уйидагиларда ифодаланади, чунончи:</w:t>
      </w:r>
    </w:p>
    <w:p w:rsidR="002A1E5C" w:rsidRPr="002A1E5C" w:rsidRDefault="002A1E5C" w:rsidP="002A1E5C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-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махсус ваколат берилган давлат органи томонидан ва давлат номидан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арилиши;</w:t>
      </w:r>
    </w:p>
    <w:p w:rsidR="002A1E5C" w:rsidRPr="002A1E5C" w:rsidRDefault="002A1E5C" w:rsidP="002A1E5C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 жараёнида судьяларнинг муста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иллиги ва 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онунга бўйсуниши;</w:t>
      </w:r>
    </w:p>
    <w:p w:rsidR="002A1E5C" w:rsidRPr="002A1E5C" w:rsidRDefault="002A1E5C" w:rsidP="002A1E5C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кучга эга эканлиги ва уни бажаришнинг Республика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удудида барча учун мажбурийлиги;</w:t>
      </w:r>
    </w:p>
    <w:p w:rsidR="002A1E5C" w:rsidRPr="002A1E5C" w:rsidRDefault="002A1E5C" w:rsidP="002A1E5C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муносабатларни тартибга солувчи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ости акти эканлиги ва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Шу ўринда таъкидлаш жоизки,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нафа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процессуал 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молик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ужжат, балки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муносабатларини вужудга келтирувчи, ўзгартирувчи ва тугатувчи хусусиятга эга бўлган процессуал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характердаги факт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амдир.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арорлари, ажримлари,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арорлари, буйру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онуний, асосли, адолатли бўлиши лозим (Ўзб Р ФПКнинг 18-моддаси). Мазкур талабларга тўла риоя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аролар ва ташкилотларнинг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манфаатларини тўла-тўкис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кафолат бера олади.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предметини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даъволарнинг жавобгарга нисбатан билдирган моддий-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талаби ташкил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Айнан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 даъво тартибида кўриб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ишда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масалани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илса, ўша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предмети бўла олади, десак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бўлади.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 бўйича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ариладиган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арорига ўхшаб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кириш, баён, асослантириш ва хулоса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исмларидан иборат бўлади.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 ёзишда судлар ФПКнинг 206-моддаси билан белгиланган бирин-кетинлик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оидасига риоя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 зарур. </w:t>
      </w:r>
      <w:bookmarkStart w:id="0" w:name="_ftnref198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"_ftn198"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[193]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0"/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кириш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ти, жойи,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арган суднинг номи, судьянинг фамилияси (суд таркиби), суд мажлисининг котиби, ишда иштирок этувчи шахслар, тарафлар, шунингдек, низо предмети кўрсатилади.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Масалан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, “Ўзбекистон Республикаси номидан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арори.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2003 йил феврал ойининг 5-куни Андижон туманлараро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суди ёпи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 суд мажлисида, судья М. Т. О. раислигида, Д. Д.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нинг котибалигида, томонлардан Андижон ша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прокурорининг ёрдамчиси Р. Р. нинг иштирокида даъвогар А. З. нинг жавобгар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С. нисбатан оталикни белгилаш ва алимент ундириш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аризаси бўйича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атилган 2/525-сонли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ишини кўриб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уйидагиларни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лади:"</w:t>
      </w:r>
      <w:bookmarkStart w:id="1" w:name="_ftnref199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"_ftn199"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[194]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"/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баён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 ўзида даъвогарнинг даъво талабларини, жавобгар эътирозларининг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ача мазмуни ва ишда иштирок этувчи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шахсларнинг тушунтиришларини акс эттиради.</w:t>
      </w:r>
      <w:bookmarkStart w:id="2" w:name="_ftnref200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"_ftn200"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[195]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Масалан, "Даъвогар Т. М. ўзининг даъво аризасида жавобгар Т.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билан 2001 йил 21 январдан бошлаб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илдирмасдан 2002 йил сентябрь ойига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бирга яшаганликларини, ўрталарида бир нафар 2003 йил 14 февралда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А. исмли фарзанди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илганлигини, жавобгар Т. Т. ихтиёрий равишда ўзини боланинг отаси деб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исобламаганлигини ва болага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 олиб бермаганлигини,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озирда даъвогар моддий жи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 анча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ийналиб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олганлигини, боласи ўзининг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эканлигини, болага нисбатан жавобгарнинг оталигини белгилаб, ундан алимент ундиришни сўраган". </w:t>
      </w:r>
      <w:bookmarkStart w:id="3" w:name="_ftnref201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"_ftn201"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[196]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"/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асослантириш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суднинг иш бўйича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арган хулосасининг фактик ва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асослари баён этилиши лозим. Жумладан, "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ишнинг суд томонидан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олатлари, ишнинг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суд хулосаларига асос бўлган далиллар, суд у ёки бу далилни рад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илишда асосланган фактлар, шунингдек, низоли муносабатни тартибга солувчи моддий ва процессуал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нормалари кўрсатилмо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лозим. Зарур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суд Ўзбекистон Республикаси Олий суди Пленумининг тегишли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ўллаши мумкинлиги таъкидланган. "</w:t>
      </w:r>
      <w:bookmarkStart w:id="4" w:name="_ftnref202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"_ftn202"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[197]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4"/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Агар жавобгар даъвони тан олса,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асослантириш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даъво талабининг тан олинганлиги ва унинг суд томонидан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илинганлиги кўрсатилиши мумкин. Масалан, “Судда сўралган жавобгар Х. А. ўзига нисбатан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атилган даъвога 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рорлик билдириб,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ам,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хотини билан ажралиб кетгандан кейин 1999 йилнинг 31 октябр кунидан бошлаб даъвогар С. И. га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ўтмаган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уйланиб, у билан 2002 йилнинг март ойига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бирга турмуш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уриб келганлигини, ўрталарида икки нафар М. ва Х. исмли болалари борлигини, кейинчалик даъвогар билан бирга яшамай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ўйиб, ўзининг олдинги хотини билан ярашиб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кетганлигини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фарзандларига алимент тўлашга рози эканлигини билдириб баёнот берди.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 ишда тўпланган барча далиллар билан атрофлича танишиб ва уларни му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окама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даъвогарнинг даъво аризасини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аноатлантиришни лозим деб топади.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оридагиларга асосан суд Ўзбекистон Республикаси Оила кодексининг 62-моддаси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203-206-моддаларини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илади”.</w:t>
      </w:r>
      <w:bookmarkStart w:id="5" w:name="_ftnref203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"_ftn203"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[198]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"/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 амалиётида аксарият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асослантириш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судлар томонидан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камчиликларга йўл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да: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а) даъво талаблари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сабабларга кўра тасди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ланаётганлиги ёки рад этилаётганлигини кўрсатмаслик;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б) гуво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ларнинг кўрсатувларини етарли даражада тўла 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илмаслик ва ба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оламаслик;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в) иш бўйича 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этилган экспертиза хулосасини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баён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илмаслик ва суднинг унга берган ба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осини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кўрсатмаслик;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г) даъвогар ва жавобгар ўртасида мавжуд бўлган Оила кодексининг 62-моддаси 3-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нима билан тасди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ланганлигини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кўрсатмаслик ва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хулоса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 ихчам,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бўлиши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тушунарли ёзилиши лозим. Чунки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 бизга ишнинг якунидан маълумот беради ва унда ижро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 лозим бўлган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 кўрсатилади.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иш кўриб бўлингандан кейин судья томонидан дар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арилади.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хулоса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тарафларнинг фамилияси, исми, отасининг исми тўли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келтирилиши, даъво талабларининг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аноатлантирилганлиги (тўли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ёки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исман), бутунлай ёхуд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исман рад этиш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суднинг хулосаси акс эттирилган бўлиши лозим. Шунингдек, суд харажатларининг 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симланиши,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устидан шикоят бериш муддати ёки протест келтириш муддати ва тартиби кўрсатилиши шарт.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хулоса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арорни ижро этиш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айрим тушунмовчиликлар ва низолар вужудга келмаслиги учун тушунарли ва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тарзда ифода этилмо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керак. </w:t>
      </w:r>
      <w:bookmarkStart w:id="6" w:name="_ftnref204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"_ftn204"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[199]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Агар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алимент ундириш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талаби билан бирга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ўшиб кўрилган бўлса, иш юзасидан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арорида алимент ми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дори, уни тўлаш муддати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алимент ундиришга оид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 дар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 ижро этилиши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кўрсатмалар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тарзда ифода этилмо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даркор. Агар ишда маънавий зарарни ундириш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мавжуд бўлса, уни кимдан ва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анча ми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дорда ундирилиши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кўрсатилиши керак. Хусусан, мазкур тоифадаги ишлар бўйича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хулоса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кўрсатмалар билан биргаликда ота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маълумотлар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берилиши кераклиги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айрим юридик адабиётларда таъкидлаб ўтилади. </w:t>
      </w:r>
      <w:bookmarkStart w:id="7" w:name="_ftnref205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"_ftn205"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[200]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Масалан, "Даъвогар Т. М. нинг даъвоси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аноатлантирилиб, унинг 2003 йил 14 февралда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А. исмли 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лининг отаси деб 1973 йил 20 августда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илган, миллати тожик, Т.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белгилансин. Т.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дан Т. М. нинг фойдасига 2003 йил 14 февралда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А. исмли 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лининг таъминоти учун 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ининг тўртдан бир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 ми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дорида 2003 йил 14 февралдан бошлаб то у вояга етгунга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алимент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Т.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дан 3660 сўм ми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дорида давлат божи давлат фойдасига ундирилсин.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кучга киргандан сўнг унинг бир нусхаси оталик ёзувини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эттириш учун Сариосиё туман Ф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юборилсин.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алимент ундириш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 дар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 ижрога топширилсин.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ароридан норози томонлар 20 кун ичида шу суд ор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вилоят судига апелляция шикояти беришга ёки прокурор апелляция протести келтиришга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ли”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z-Cyrl-UZ"/>
        </w:rPr>
        <w:t> </w:t>
      </w:r>
      <w:bookmarkStart w:id="8" w:name="_ftnref206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"_ftn206"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[201]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z-Cyrl-UZ"/>
        </w:rPr>
        <w:fldChar w:fldCharType="end"/>
      </w:r>
      <w:bookmarkEnd w:id="8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деб якунланган. Шунингдек, ало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 тартибида оталикни белгилаш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суднинг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суд томонидан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ланган факт (оталик факти ёки оталикни тан олиш факти), унинг белгиланиши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садлар учун зарурлигини, мазкур фактни белгилаш учун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далилларга асосланганлигини кўрсатиши лозим (ФПКнинг 285-моддаси).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Масалан</w:t>
      </w:r>
      <w:bookmarkStart w:id="9" w:name="_ftnref207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"_ftn207"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[202]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9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бундай тоифадаги ишлар бўйича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кириш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уйидагича ифодаланиши керак: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номидан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арори. 2001 йил сентябрь ойининг 17-кунида Мирзо Улу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бек туманлараро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суди биносида, ёпи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суд мажлисида судъя Ж. П. раислигида, Т. С. котиблигида, томонлардан прокурор К. Ж.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манфаатдор шахс сифатида ижтимоий таъминот органи вакили А. О. иштирокида аризачи П. С. нинг оталик фактини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Ф-16/3-сонли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ишини кўриб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уйидагиларни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лади» деб ёзилса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lastRenderedPageBreak/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баён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исмида: “Аризачи П. С. 1998 йилдан 2001 йилгача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 Ш. Б. билан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ўтмасдан, биргаликда яшаб келганлигини, ораларида 2001 йил 25 майда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 Со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изини ўзининг фамилиясига олганлигини, 2001 йил 17 декабрда эри Ш. Б. тўсатдан авто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алокатга учраб вафот этганлигини, шундан сўнг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изига бо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увчисини йў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отганлик нафа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 тўланишини сўраб туман ижтимоий таъминот органига мурожаат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илганлигини, лекин улар буни рад этиб, суд тартибида оталик белгилангандан кейингина нафа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тайинлашлари мумкинлигини маълум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илганлигини, мар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ум эри Ш. Б. билан биргаликда яшаганлик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айнисинглиси А. Ф.,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ўшнилари Х. А, Т. Б. лар, онаси П. С. билишини, суддан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изига нисбатан унинг оталик фактини белгилаб беришини сўраган. Туман ижтимоий таъминот органи вакили А. О. кўрсатилган талабларга нисбатан эътирози йў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лигини,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 тўпланган далиллар асосида юридик фактни тасди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мумкинлигини ва шунга асосан, улар аризачига бо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увчисини йў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отганлик нафа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 тайинлашлари мумкинлигини баён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илинганлигини” кўрсатиш мумкин.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асослантириш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исмида: “Судга ча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ирилган П. Ф. мар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ум эри Ш. Б. билан бирга 16 йилдан бери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яшаб келганлигини, ораларида 3 нафар фарзандлари борлигини, эри тез тиббий ёрдам марказида фельдшер бўлиб ишлаб келганлигини, сменада бўлмаганлигини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исобга олмаганда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куни уйга кеч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урун келишини, аризачи билан бўлган муносабатини билмаганлигини,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 эри 2001 йил 17 декабрда вафот этганлигини, аризачининг талабларини бутунлай рад этишини билдирди. Судда гуво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сифатида сўро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 мар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умнинг синглиси А. Ф. нинг баёнот беришича, акаси билан аризачи бирга ишлаганлигини, улар ўртасидаги муносабатни эшитиб юрганлигини, уларнинг я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муносабатларидан фарзанд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илганлигини, аризачи ишхонада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ноахло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 бўлмаганлигини, соби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эридан ажрашгандан сўнг 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акаси билан муносабатда бўлганлигини, аризачининг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 акасидан бўлиши мумкинлигини таъкидлайди. Гуво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сифатида сўралган аризачининг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ўшниси Т. Р.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 аризачи билан бир йўлакда яшашини, анча йилдан бери мар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ум Ш. Б. шу уйга бир неча марта келганлигини, аризачининг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кунида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бош-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ош бўлганлигини, буни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ўшнилар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таъкидлашини,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илганида аризачининг ўзи уни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хонадан олиб келганлигини таъкидлайди. Судда сўралган «Намунали хизмат» ширкат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хўжалиги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исобчиси И. Х. нинг баёнот беришича, аризачи номида бўлган уйга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ойда мар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ум Ш. келиб, квартира ва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коммунал хизмат тўловларини тўлаб кетишини, баъзида уларни бирга кўриб туришини айтади”. Суд ишдаги мавжуд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далилларни атрофлича текшириб, уларни бевосита 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аризачининг аризасини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аноатлантиришни лозим деб топади.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283, 203-206-моддаларини, Ўзбекистон Республикаси Оила кодексининг 62-моддасини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ўллаб,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илади: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1) Аризачи П. С. нинг 2001 йил 25 майда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 П. С. га нисбатан 1976 йилда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Ш. </w:t>
      </w:r>
      <w:r w:rsidRPr="002A1E5C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val="uz-Cyrl-UZ"/>
        </w:rPr>
        <w:t>Б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.нинг оталик факти белгилансин;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2) Мазкур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кучга киргандан сўнг унинг нусхаси оталик ёзувига тегишли ўзгартиришлар киритиш учун туман Ф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юборилсин;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3)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ароридан норози томонлар 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 судга шу суд ор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20 кун ичида апелляция шикояти беришга, прокурор протест келтиришга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ли”.</w:t>
      </w:r>
      <w:bookmarkStart w:id="10" w:name="_ftnref208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"_ftn208"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[203]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0"/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 келтирилган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хулоса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«ушбу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кучга киргандан кейин, унинг нусхаси туман ижтимоий таъминот бўлимига 10 кун муддат ичида юборилсин» деган жумлалар киритилса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бўларди. Чунки мазкур иш бўйича асосий манфаатдор шахс сифатида ижтимоий таъминот органи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атнашиб, аризачига бо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увчисини йў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отганлик нафа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 тўланишини таъминлашга асос бўлади.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 амалиётида аксарият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(кўриб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арорларининг 5фоизида), ало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 тартибида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арорларининг кириш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«даъвогар, даъво юзасидан, тарафлар» деган тушунчаларни учратиш мумкин,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оланки, кейинчалик унинг баён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исмидан эса боланинг онаси билан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бўлмаган, лекин ўзини боланинг отаси деб тан олган шахснинг вафот этганлиги маълум бўлади. Шунингдек, ало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тартибда оталик фактини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арорларининг хулоса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болага нисбатан оталик факти белгиланади-ю, лекин фамилияси, одатдагича, онасининг фамилияси бўйича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олаверади. Масалан: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1. "Аризачи И. Н. нинг 1988 йил 26 август куни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фарзандлари Измагилова Фотима-Зу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раларга нисбатан мар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ум Ў. З. нинг оталик факти белгилансин;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2. 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арордан норози томонлар шу суд ор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20 кун муддат ичида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Жиззах вилоят судига шикоят, прокурор протест келтиришга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ли. " </w:t>
      </w:r>
      <w:bookmarkStart w:id="11" w:name="_ftnref209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"_ftn209"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[204]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1"/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ўзаро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болалар билан тенг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лиликни таъминлаш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боланинг фамилиясини вафот этган отанинг исми ёки фамилиясига ўзгартириш ва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иш бўйича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хулоса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кўрсатилса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бўлади.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оланки, мазкур турдаги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хулоса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 нусхаси Ф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жўнатилиши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 нарса дейилмаган. Шунинг учун судлар иш бўйича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ариладиган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ароридан тегишли нусхаларни ишдан манфаатдор (жисмоний ва юридик) шахсларга юборилиши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изо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бериши ва унинг ижросини назорат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 шарт.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масаласи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суд ишларини юритиш тартибида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илинмасин,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хулоса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арорни ижро этиш чо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кейинчалик тушунмовчиликлар ва бу борада низолар вужудга келмаслиги учун тушунарли ва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тарзда ифода этилиши шартлигини назарда тутади. </w:t>
      </w:r>
      <w:bookmarkStart w:id="12" w:name="_ftnref210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"_ftn210"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[205]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2"/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 судда кўриш жараёнида ажримлар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аришга йўл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ўйилади. Ажримлар биринчи инстанция судларида бевосита ишни кўриш жараёнида, шунингдек, 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 инстанцияларда келтирилган шикоят ва протестлар асосида ишларни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 кўриш натижасида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арилади.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назариясида ажримларнинг турлари хилма-хиллигига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арамай, ушбу тоифадаги ишлар бўйича иш холатига кўра, 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атиш, даъво аризани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 рад этиш ёки кўрмасдан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олдириш, ишни судда кўришга тайинлаш, даъвони бирлаштириш ёки ажратиш, экспертиза тайинлаш, суд топшири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бериш, иш юритишни тугатиш ва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к лар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ажримлар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арилиши мумкин (Ажрим илова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илинади-муал).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онунчилиги нормалари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 биринчи бос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 судларида сиртдан кўриб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мумкинлигини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бўйича эътироф этади.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оидага кўра, суд мажлисининг куни ва жойи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рисида тегишли тартибда ого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лантирилган жавобгар суд мажлисига узрсиз сабабларга кўра келмаса, суд ишни жавобгарнинг иштирокисиз кўришни лозим деб топса ва бунга даъвогар розилик билдирса, суд Ўзбекистон Республикаси ФПКнинг 229- моддасига биноан, ишни сиртдан кўриш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ажрим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ариб, ишни мазмунан кўришга киришади ва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 айнан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 татби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мумкинлигини назарда тутади.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юзасидан сиртдан иш юритишга йўл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ўйилмаслиги керак ва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 бевосита Ўзбекистон Республикаси ФПКнинг 19-бобида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кўрсатилиши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Шунингдек,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суд жараёни нафа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сиртдан кўришга, балки ўзининг иштирокисиз ишни кўриш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жавобгар томонидан судга берилган аризага мувофи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иш кўришга йўл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ўйилмаслиги керак деб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исоблаймиз. Чунки, суд мажлисининг жавобгар иштирокисиз ўтказилиши ишни бир томонлама кўрилишига олиб келади ва натижада даъвони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масаласида талайгина муаммоларни келтириб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аради. Масалан, суд жараёни 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даъвогарнинг тушунтиришлари билан чегараланади, жавобгар томонидан унга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арши эътирозлар билдирилмайди, ишга оид далилларни текшириш тўли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амалга оширилмайди ва иш бўйича мавжуд далиллар асосида оталик белгиланишига сабаб бўлади. Масалан,"Тошкент ша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Шайхонто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 туман судида 1999 йил 5 июль куни даъвогар Б. Т. нинг жавобгар Д. Б. га нисбатан оталикни белгилаш ва алимент ундириш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даъвоси бўйича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 очи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суд мажлисида кўриб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иш бўйича сиртдан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арилган. Суд мажлисида 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даъвогарнинг тушунтиришлари инобатга олиниб, болага нисбатан оталикни белгилаш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 ва ушбу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 нусхаси 5 кун муддат ичида жавобгарга юборилган. </w:t>
      </w:r>
      <w:bookmarkStart w:id="13" w:name="_ftnref211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"_ftn211"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[206]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3"/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Шунингдек, мазкур тоифадаги ишларни жавобгарни хабардор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илмай кўриш суд ишларини юритишдаги жиддий ва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ўпол хатолардан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Бундай тарзда иш кўриш иш бўйича но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онуний, асослантирилмаган ва адолатсиз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ёки ажрим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 йўли билан якунланади.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анча уринмайлик, суд амалиётида бундай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учраб туради. Масалан, "Чирчи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ша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судининг 1999 йил 22 февралдаги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арори билан даъвогар У. Х. нинг жавобгар И. Р. нинг фарзандлари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1993 йил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Умида, 1996 йил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Отабекка нисбатан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талаби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аноатлантирилган. Судья суд мажлисида жавобгарни хабардор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 йў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арамай, умумий тартибда жавобгар иштирокисиз ишни кўради. Суд жараёнида даъвогар ўз даъво аризаси бўйича тушунтириш бериш билан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аноатланиб, ишга оид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ўшимча далиллар текширилмаган. Судья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икки боланинг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номасида отаси деган жойда жавобгарнинг исми ёзилганлигини асосий далил сифатида олиб, даъвони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аноатлантирган". </w:t>
      </w:r>
      <w:bookmarkStart w:id="14" w:name="_ftnref212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"_ftn212"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[207]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4"/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 келтирилган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сиртдан иш юритиш мумкин эмаслигига оид фикрларимизни асослантириш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олатларга, яъни: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1)</w:t>
      </w:r>
      <w:r w:rsidRPr="002A1E5C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   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масала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ароларнинг шахсий муносабатлари, хусусан, она ва бола манфаатларининг устуворлиги билан бо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эканлигига;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2)</w:t>
      </w:r>
      <w:r w:rsidRPr="002A1E5C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   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мазкур тоифадаги ишлар бўйича ишни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илишнинг судсиз тартиби мавжуд бўлишига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арамай, судга мурожаат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илишнинг асосларига эътибор бериш кераклигига;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3)</w:t>
      </w:r>
      <w:r w:rsidRPr="002A1E5C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   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 бўйича сиртдан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арорларининг 90 фоизи шу суд томонидан бекор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илиниб, яна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 кўрилаётганлигига;</w:t>
      </w:r>
    </w:p>
    <w:p w:rsidR="002A1E5C" w:rsidRPr="002A1E5C" w:rsidRDefault="002A1E5C" w:rsidP="002A1E5C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4)</w:t>
      </w:r>
      <w:r w:rsidRPr="002A1E5C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   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 мажлисида жавобгар иштирок этмаганлиги сабабли иш бўйича исботлаш воситаларини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тўли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томонлама текширишга имкон бўлмаслигига эътибор бериш талаб этилади.</w:t>
      </w:r>
    </w:p>
    <w:p w:rsidR="002A1E5C" w:rsidRPr="002A1E5C" w:rsidRDefault="002A1E5C" w:rsidP="002A1E5C">
      <w:pPr>
        <w:spacing w:after="0" w:line="360" w:lineRule="atLeast"/>
        <w:ind w:right="-1" w:firstLine="9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олатлардан келиб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 Ўзбекистон Республикаси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229–моддасида истисно тари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асида оталикни белгилаш, оталикка эътироз билдириш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даъволар бўйича сиртдан иш кўриш мумкин эмаслиги кўрсатиб ўтилса,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бўлади.</w:t>
      </w:r>
    </w:p>
    <w:p w:rsidR="002A1E5C" w:rsidRPr="002A1E5C" w:rsidRDefault="002A1E5C" w:rsidP="002A1E5C">
      <w:pPr>
        <w:spacing w:after="0" w:line="420" w:lineRule="atLeast"/>
        <w:ind w:firstLine="902"/>
        <w:jc w:val="both"/>
        <w:rPr>
          <w:rFonts w:ascii="BalticaUzbek" w:eastAsia="Times New Roman" w:hAnsi="BalticaUzbek" w:cs="Times New Roman"/>
          <w:color w:val="000000"/>
          <w:sz w:val="28"/>
          <w:szCs w:val="28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Маълумки,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ишнинг якуни унинг амалдаги ижроси билан белгиланади.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 судларда кўриб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 ва иш бўйича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арорларининг ижроси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бола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аратилган. 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олатига кўра,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 мазмунан кўрилгандан кейин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 йўли билан якунланади. Унинг мазмунида даъвони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 ёки рад этишга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аратилган бўлиб,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ўшимча равишда биргаликда кўрилган даъво талаблари, шунингдек, берилган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арши даъвонинг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аноатлантирилганлиги ёки рад этилганлиги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кўрсатилади.</w:t>
      </w:r>
    </w:p>
    <w:p w:rsidR="002A1E5C" w:rsidRPr="002A1E5C" w:rsidRDefault="002A1E5C" w:rsidP="002A1E5C">
      <w:pPr>
        <w:spacing w:after="0" w:line="285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оидага кўра,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кучга кирган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тдан бошлаб ижро этилади. Чунки деярли барча юридик адабиётларда таъкидланганидек, ижро бос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процессининг якуний ва мажбурий бос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 </w:t>
      </w:r>
      <w:bookmarkStart w:id="15" w:name="_ftnref213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"_ftn213"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[208]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5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Агар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 бўйича апелляция, кассация, назорат, янгидан очилган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бўйича шикоят ёки протест келтиришга асос бўлмаса, айтиш мумкинки, иш бўйича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манфаатларининг тўла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имоясига эришилган, ўртасидаги низо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 даражада бўлмасин, ўз ечимини топган дейишга асос бўлади.</w:t>
      </w:r>
    </w:p>
    <w:p w:rsidR="002A1E5C" w:rsidRPr="002A1E5C" w:rsidRDefault="002A1E5C" w:rsidP="002A1E5C">
      <w:pPr>
        <w:spacing w:after="0" w:line="360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тан олиш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даъволи ишлар туркумига хослиги ну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таи назаридан,унинг ижроси мулкий хусусиятга эга бўлмаган низолар бўйича ижро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ужжатларини ижро этишнинг махсус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оидаларига биноан амалга оширилади.</w:t>
      </w:r>
    </w:p>
    <w:p w:rsidR="002A1E5C" w:rsidRPr="002A1E5C" w:rsidRDefault="002A1E5C" w:rsidP="002A1E5C">
      <w:pPr>
        <w:spacing w:after="0" w:line="360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Оила кодексининг 62-моддаси 5-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исмига асосан,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суднинг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кучга киргандан кейин суд шу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 нус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асини бола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 рўйхатга олинган жойдаги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олати далолатномаларини ёзиш</w:t>
      </w:r>
      <w:bookmarkStart w:id="16" w:name="_ftnref214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"_ftn214"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[209]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6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органига юборади.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Ф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кучга кирган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нусхаси ва боланинг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номаси 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этилади. Шундан сўнг Ўзбекистон Республикаси Оила кодексининг 209-моддаси талаблари асосида, боланинг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далолатномаси ёзилган жойдаги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ёзувлар дафтарига ота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маълумотлар киритилади.</w:t>
      </w:r>
    </w:p>
    <w:p w:rsidR="002A1E5C" w:rsidRPr="002A1E5C" w:rsidRDefault="002A1E5C" w:rsidP="002A1E5C">
      <w:pPr>
        <w:spacing w:after="0" w:line="360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оридагиларга асосан, Ф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томонидан болага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 ва оталик белгиланганлиги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маълумотнома берилади. </w:t>
      </w:r>
      <w:bookmarkStart w:id="17" w:name="_ftnref215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"_ftn215"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[210]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7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Оталикни белгилаш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этиш билан бир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тда расмийлаштирилмаган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олларда, далолатнома ёзувининг иккинчи нусхасига тегишли ўзгартиришларни киритиш учун 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 турувчи Ф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архивига хабарнома юборилади. 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фикрларимиздан келиб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 мазкур тоифадаги ишлар бўйича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 ижросини тез ва аник таъминлаш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амалдаги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нормаларига, жумладан, Ўзбекистон Республикаси Оила кодексининг 62-моддаси 5-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исмидаги “Оталикни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суднинг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кучга киргандан кейин суд шу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 нус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асни бола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рисидаги рўйхат оланган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жойдаги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олати далолатномаларини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этиш органига юборади” деган нормасига “10 кун муддат” ичида юборади деган жумла киритилишини, шунингдек, 2001 йил 29 августдаги “Суд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ужжатлари ва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органлар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ужжатларини ижро этиш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Ўзбекистон Республикаси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онунининг “Мулкий хусусиятга эга бўлмаган низолар бўйича ижро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ужжатларини ижро этиш”га оид 8 бобидан ало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модда ажратилиб, мулкий хусусиятга эга бўлмаган низолар бўйича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ало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 тартибида кўрилган ишлар бўйича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арорларини ижросига оид хусусиятлар ёритилса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бўлади.</w:t>
      </w:r>
    </w:p>
    <w:p w:rsidR="002A1E5C" w:rsidRPr="002A1E5C" w:rsidRDefault="002A1E5C" w:rsidP="002A1E5C">
      <w:pPr>
        <w:spacing w:after="0" w:line="360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Таъкидлаб ўтилганидек,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асосан алиментга оид даъво талаблари билан биргаликда кўриб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 Шунинг учун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даъвонинг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аноатлантирилганлиги, оталик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маълумотлар билан биргаликда болага нисбатан алимент ундириш масаласи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маълумот кўрсатилади.</w:t>
      </w:r>
    </w:p>
    <w:p w:rsidR="002A1E5C" w:rsidRPr="002A1E5C" w:rsidRDefault="002A1E5C" w:rsidP="002A1E5C">
      <w:pPr>
        <w:spacing w:after="0" w:line="360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Ўзаро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шахслардан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болага нисбатан алимент ундириш масаласи 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унга нисбатан оталик белгилангандан кейингина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этилади. Оталиги белгиланган шахсларга алимент ундириш масаласи бевосита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талаби билан бир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тда ёки ундан кейин муста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 даъво талаби билан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атилади. Ўзбекистон Республикаси ФПКнинг 238</w:t>
      </w:r>
      <w:bookmarkStart w:id="18" w:name="_ftnref216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"_ftn216"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2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8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-моддасига кўра, агар вояга етмаган болалар учун алимент ундириш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талаб оталикни белгилаш ёки учинчи шахсларни жалб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зарурати билан бо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бўлмаган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арз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 бўлса, бундай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суд буйру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аришга йўл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ўйилади. Оталикни белгилаш ва алимент ундириш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талаблари юзасидан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арорларини ижро этиш ўзига хос мазмунга эга, чунки тарафлар ўртасида оталикка оид низонинг мавжудлиги алимент ундириш масаласига ўз таъсирини ўтказмасдан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олмайди. Айни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са, бола таъминоти ва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ўшимча она таъминоти учун алимент ундириш ижро жараёнида айрим муаммоларни келтириб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аради.</w:t>
      </w:r>
    </w:p>
    <w:p w:rsidR="002A1E5C" w:rsidRPr="002A1E5C" w:rsidRDefault="002A1E5C" w:rsidP="002A1E5C">
      <w:pPr>
        <w:spacing w:after="0" w:line="360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Агар боланинг отаси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кучга кирган кундан бошлаб ихтиёрий равишда ўзи ишлаётган жойдаги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исобхонага бола таъминоти учун алимент ушлаб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олиши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ариза 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этган бўлса ёки боланинг онаси билан нотариал органда алимент тўлаш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нотариал тартибда тасди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ланган келишув тузган бўлса ва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онун талаблари асосида амалга оширилса, бу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борада муаммолар келиб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майди. Лекин Ўзбекистон Республикаси Оила кодексининг 135-моддасига кўра, алиментнинг ихтиёрий равишда тўлаб турилиши алимент ундирувчини алимент ундириш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даъво ариза ёки ариза билан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лаган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тда судга мурожаат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идан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рум этмайди. Шунингдек, тарафлар ўртасида ёзма шаклда тузилиб, нотариал тартибда тасди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ланган келишув битими тузиш ор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алимент ундиришга йўл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ўйилади. Албатта бундай келишув ижро вара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 кучига эга бўлади, шунингдек Оила кодексининг 132-моддаси талабларига асосан, манфаатдор шахс келишувни ўзгартириш ёки бекор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билан судга мурожаат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ха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оидага кўра, оталикни белгилаш ва алимент ундириш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алиментга доир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 дар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 ижро этилади.</w:t>
      </w:r>
    </w:p>
    <w:p w:rsidR="002A1E5C" w:rsidRPr="002A1E5C" w:rsidRDefault="002A1E5C" w:rsidP="002A1E5C">
      <w:pPr>
        <w:spacing w:after="0" w:line="360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"Суд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ужжатлари ва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органлар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ужжатларини ижро этиш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рисида"</w:t>
      </w:r>
      <w:bookmarkStart w:id="19" w:name="_ftnref217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"_ftn217"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[211]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9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онуннинг 23-моддасига кўра, суд ижрочиси ижро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ужжатларини олган кундан эътиборан 3 кундан кечиктирмай ижро иши юритишни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аради. Суд ижрочиси иш юритишни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ижро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ужжатидаги талабларни ихтиёрий равишда бажариш учун ижро иши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атилган кундан эътиборан кўпи билан 5 кун муддат белгилайди. Суд ижрочиси алимент ундириш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арорни олиши билано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уни дар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 ижро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киришади ва жавобгарни турар ва иш жойини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чорасини кўради.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адреслар столига,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арбий комиссариатга ва ижтимоий таъминот бўлимига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жойларга сўров хатлари юборади.</w:t>
      </w:r>
    </w:p>
    <w:p w:rsidR="002A1E5C" w:rsidRPr="002A1E5C" w:rsidRDefault="002A1E5C" w:rsidP="002A1E5C">
      <w:pPr>
        <w:spacing w:after="0" w:line="360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Алимент тўлаши шарт бўлган шахснинг иш жойидаги иш берувчи ёки пенсия, нафа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а, стипендия олаётган жойдаги ташкилот маъмурияти алимент тўлаш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нотариал тартибда тасди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ланган келишувга ёки ижро вара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асига асосан, алимент тўлаш шарт бўлган шахснинг 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идан ёки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даромадидан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ойда алимент ушлаб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олиб, алимент тўлаши шарт бўлган шахсга 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тўланган ва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даромадлар олинган кундан бошлаб, уч кундан кечиктирмай алимент олувчи шахсга алимент тўлаши ёки алимент тўлаши шарт бўлган шахснинг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исобидан унга ўтказиши шарт.</w:t>
      </w:r>
    </w:p>
    <w:p w:rsidR="002A1E5C" w:rsidRPr="002A1E5C" w:rsidRDefault="002A1E5C" w:rsidP="002A1E5C">
      <w:pPr>
        <w:spacing w:after="0" w:line="360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Ижро вара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арздорнинг иш жойига хат ор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юборилади, хатда алимент ундириш ми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дори ва ундириш тартиби кўрсатилган бўлиши лозим. Масалан, агар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арздорни алимент бўйича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арзи бўлиши мумкин ёки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арздорга нисбатан бир неча ижро вара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алари бўлиши мумкин. Ижро вара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жўнатилганлиги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ундириб олувчига ва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арздорга, шунингдек, улар ишлайдиган корхона, муассаса ва ташкилот жойлашган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удуддаги судга маълум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 Агар кўрилган чоралар билан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арздорнинг турар ва иш жойи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ланмаса, суд ижрочиси судъя олдига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арздорга нисбатан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идирув эълон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 сўраб мурожаат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Ундириб олувчига "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арздорнинг турар ва иш жойи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ланмади" деб ижро вара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айтариш ман этилади.</w:t>
      </w:r>
    </w:p>
    <w:p w:rsidR="002A1E5C" w:rsidRPr="002A1E5C" w:rsidRDefault="002A1E5C" w:rsidP="002A1E5C">
      <w:pPr>
        <w:spacing w:after="0" w:line="360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арздорга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идирув эълон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арздор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идириб топилгунга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вояга етмаган болалари учун ижтимоий таъминот бўлими томонидан нафа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тўланади. Алимент ундириб олувчи исти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илаётган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удуддаги ижтимоий таъминот бўлими томонидан тўланади. Ижтимоий таъминот бўлимидан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арздорнинг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арзи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маълумотнома суд ижрочисига келиб тушгандан сўнг, ижро вара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келиб тушгунга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суд ижрочиси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арздорнинг иш жойидаги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исобхонага тезликда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арзларни ундиришлик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кўрсатма беради.</w:t>
      </w:r>
    </w:p>
    <w:p w:rsidR="002A1E5C" w:rsidRPr="002A1E5C" w:rsidRDefault="002A1E5C" w:rsidP="002A1E5C">
      <w:pPr>
        <w:spacing w:after="0" w:line="360" w:lineRule="atLeast"/>
        <w:ind w:firstLine="90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ФПКнинг 142-моддасига кўра, суднинг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арорига кўра, алимент тўлаши шарт бўлган шахснинг айби билан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 вужудга келган бўлса, айбдор шахс кечиктирилган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кун учун тўланмай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олган алимент суммасининг 10дан 1 фоизи ми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дорида алимент олувчига неустойка тўлайди.</w:t>
      </w:r>
    </w:p>
    <w:p w:rsidR="002A1E5C" w:rsidRPr="002A1E5C" w:rsidRDefault="002A1E5C" w:rsidP="002A1E5C">
      <w:pPr>
        <w:spacing w:after="0" w:line="360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br w:type="page"/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lastRenderedPageBreak/>
        <w:t>Х У Л О С А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Республикасининг келажакда равна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топиши унинг шу заминда яшовчи фарзандлари камолотига бо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бўлади. Шунинг учун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ота-она, оила, жамият доимо фарзандлар келажаги учун, уларнинг бугуни ва эртасини ўйлаб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Чунки фарзанд, ота-она, Ватан-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аётимизнинг мазмун-мо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ияти саналиб, инсон ўзини уларсиз тасаввур эта олмайди ва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амиша уларга хизмат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туй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уси билан яшайди.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ота-она ўз умри мазмунини фарзанди тоълеида кўришни орзу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илади, унинг 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болини тилаб яшайди.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Давлатимизда оила масалаларини такомиллаштириш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ишлаб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илаётган давлат дастурларининг асосий йўналишлари со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лом оилани шакллантириш ва оилада юксак маънавий-ахло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му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итни ривожлантириш учун шарт-шароитларни такомиллаштиришга, давлат, жамият ва оила томонидан со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лом фарзанд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илишига эътибор ва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амхўрликни кучайтиришга, болаларнинг саломатлигини муста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камлаш, уларнинг таълим олиши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томонлама камол топиши учун шарт-шароитларни яхшилашга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аратилган. </w:t>
      </w:r>
      <w:bookmarkStart w:id="20" w:name="_ftnref218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"_ftn218"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[212]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0"/>
    </w:p>
    <w:p w:rsidR="002A1E5C" w:rsidRPr="002A1E5C" w:rsidRDefault="002A1E5C" w:rsidP="002A1E5C">
      <w:pPr>
        <w:spacing w:after="0" w:line="420" w:lineRule="atLeast"/>
        <w:ind w:firstLine="709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Бу борада юртбошимиз И. А. Каримов шундай деб таъкидлаган эдилар: «Келажак авлод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уриш, со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лом, баркамол наслни тарбиялаб етиштиришга интилиш бизнинг миллий хусусиятимиздир». </w:t>
      </w:r>
      <w:bookmarkStart w:id="21" w:name="_ftnref219"/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"_ftn219" \o "" </w:instrTex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2A1E5C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[213]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1"/>
    </w:p>
    <w:p w:rsidR="002A1E5C" w:rsidRPr="002A1E5C" w:rsidRDefault="002A1E5C" w:rsidP="002A1E5C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озирги кунда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боланинг бахтиёр болалигини таъминлаш, уларни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томонлама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ўллаб-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увватлаш давлатимиз олдида турган му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вазифалардан бири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фарзанд ўз ота-онасига мансубдир. Фарзандларнинг кўпчилиги асосан ўзаро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бўлган она-оналардан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Шу билан бирга, турмушда ўзаро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ота-оналардан фарзандларнинг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учраб туради. “Инсон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 Умумжа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 декларацияси”нинг 25 – моддасида “Нико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туриб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ва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барча болалар бир хил ижтимоий му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офазадан ба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раманд бўлишлари керак”лиги кўрсатиб ўтилган. Оталикни белгилаш масаласи ана шу ўзаро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ота-оналардан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болаларнинг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имоясини таъминлаш, уларнинг насл-насабини белгилашга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аратилган.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ўлланмада илмий – назарий ва амалий 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 бўлган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хулоса ва таклифлар берилди :</w:t>
      </w:r>
    </w:p>
    <w:p w:rsidR="002A1E5C" w:rsidRPr="002A1E5C" w:rsidRDefault="002A1E5C" w:rsidP="002A1E5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lastRenderedPageBreak/>
        <w:t>-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ўзига хос комплекс институт бўлиб, у боланинг онаси билан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шахснинг оталигини белгилаш бўйича моддий-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ва процессуал-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нормалар мажмуидан ташкил топади. Унга кўра, оталикни белгилаш тушунчасига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уйидагича илмий таъриф берилди: "Оталикни белгилаш деб ўзаро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шахслардан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болага нисбатан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белгиланган тартибда ота-оналарнинг биргаликдаги ихтиёрий аризаси ёки суд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асосида насл-насабнинг белгиланишига айтилади".</w:t>
      </w:r>
    </w:p>
    <w:p w:rsidR="002A1E5C" w:rsidRPr="002A1E5C" w:rsidRDefault="002A1E5C" w:rsidP="002A1E5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-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институтининг вазифалари илмий 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илиниб, улар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уйидагилар деб эътироф этилди: она ва бола манфаатларини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томонлама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илиш, унинг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асосларини такомиллаштириш, жамиятимизда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томонлама со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лом оилани шакллантириш ва унинг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му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офазасини таъминлаш, оталик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ини тўла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онли рўёбга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аришга кўмаклашиш, ўзаро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шахслардан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болаларнинг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ва мажбуриятларини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болаларнинг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мажбуриятларига тенглаштириш, шунингдек, ота-оналарнинг болалар олдидаги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мажбуриятларининг бажарилишини таъминлашга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аратиш ва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к.</w:t>
      </w:r>
    </w:p>
    <w:p w:rsidR="002A1E5C" w:rsidRPr="002A1E5C" w:rsidRDefault="002A1E5C" w:rsidP="002A1E5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-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белгилашда далиллар доирасини кенгайтириш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тарафларнинг морфологик белгиларини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инобатга олиш ва ишда улардан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ўшимча далиллар сифатида фойдаланиш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 таъкидланади.</w:t>
      </w:r>
    </w:p>
    <w:p w:rsidR="002A1E5C" w:rsidRPr="002A1E5C" w:rsidRDefault="002A1E5C" w:rsidP="002A1E5C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Республикамиз суд амалиётида оталикни белгилаш масалаларини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тартибга солишда “Бола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Конвенция, Ўзбекистон Республикасининг Оила кодекси, “Фу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олати далолатномаларини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этиш”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оидалари, Ўзбекистон Республикаси Олий судининг 2001 йил 1 июндаги “Оталикни белгилаш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  кўришда судлар томонидан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 татби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Пленум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ва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ўлланилмо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 Айни пайтда бу борадаги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онунчиликни янада такомиллаштириш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садида,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биринчидан,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оталикни белгилашга оид муносабатларни  тартибга солувчи амалдаги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ва меъёрий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ўшимча ва ўзгартиришлар киритиш,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иккинчидан,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озирда амалиётда бола манфаатларини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исобга олган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алимент ундириш (тўлаш) шакллари (ихтиёрий, келишув, суд буйру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и, суднинг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арори)нинг хилма-хиллигини ва бу борадаги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мавжуд муаммоларни бартараф этиш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Ўзбекистон Республикаси Олий суди Пленумининг "Алимент ундириш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 судда кўриш амалиёти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ида"ги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илиш,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учинчидан,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“Фу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олати далолатномаларини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Ўзбекистон Республикаси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онунини ишлаб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 ва унинг амалда тадби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этилишини таъминлаш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Ўзбекистон Республикаси Конституциясининг 65-моддасида оналик ва болаликни давлат томонидан му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офаза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илинишига оид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кафолатлар белгиланган. Ўзбекистон Республикаси Оила кодексининг 4-моддасида «Ўзбекистон Республикасида оила, оналик, оталик ва болалик давлат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имоясида» эканлигини эътироф этган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олда, оила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субъектларининг тенг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лилигини таъминлаш, хусусан, боланинг насл-насабини белгилашда ота манфаатларини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Ўзбекистон Республикаси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Конституциясининг 65-моддасидаги «Оналик ва болалик давлат томонидан му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офаза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илинади» деб кўрсатилган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исми “Оталик, оналик ва болалик давлат томонидан му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офаза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илинади”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деб берилиши таклиф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</w:t>
      </w:r>
    </w:p>
    <w:p w:rsidR="002A1E5C" w:rsidRPr="002A1E5C" w:rsidRDefault="002A1E5C" w:rsidP="002A1E5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Амалиётда аксарият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болалар вояга етмаган ота-оналардан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илаётганлиги кузатилмо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да, гарчи Ўзбекистон Республикаси Оила кодексида шахснинг неча ёшдан ота ёки она деб танилиши кўрсатилмаган бўлсада,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 ёки йигит 14-16 ёшларда биологик жи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 бало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атга етган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 ва бу ўз-ўзидан фарзанд кўра олиш лаё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атини билдиради. Лекин Ўзбекистон Республикаси Олий суди Пленумининг “Оталикни белгилаш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  татби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2001 йил 1 июндаги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вояга етмаган она томонидан оталикни белгилаш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даъво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атилган 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дирда, худди шунингдек, бундай даъво вояга етмаган шахсга нисбатан берилганда, судлар вояга етмаган даъвогар ёки жавобгарларга зарурий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ёрдам кўрсатилишини таъминлаш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ишда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атнашиш учун уларнинг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вакилларини жалб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масаласини му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окама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илишлари лозим”лиги таъкидланганлигига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арамай, бундай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вояга етмаган шахсларнинг кўпчилиги ўз ота-онаси ба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рида бўлмай, ўзича муста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 яшаётган шахслар бўлганлиги сабабли ўз ота-оналари билан биргаликда судга мурожаат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илишларига имкон бўлмайди.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олаверса, кўпчилик вояга етмаган ота-оналар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нормалари ва уларнинг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ибатларидан етарли даражада хабардор бўлмасликлари туфайли ўзи ва боласининг манфаатларини ўз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 олмайди. Шунинг учун вояга етмаган ота-оналарга муста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 даъво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ининг берилиши оталикни белгилаш юзасидан судга мурожаат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илишда уларга бирмунча енгиллик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диради. Гарчи Оила кодексининг 72-моддаси 3-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исмида: “Вояга етмаган ота-она ўз оталиги ва оналигини умумий асосларда эътироф этиш ёки бунга эътироз билдириш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ига эгадир” деб кўрсатилган бўлсада, бу мазмун жи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 вояга етмаган ота-оналарнинг оталикни белгилаш борасидаги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 тўла маънода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амраб олмаган.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Ю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оридагилардан келиб чи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иб, Ўзбекистон Республикаси Оила кодексининг 72-моддаси 3-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исми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ўйидагича, яъни: “Вояга етмаган ота-она ўз оталиги ёки оналигини фу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аролик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олати далолатномаларини ёзиш органида ёки суд тартибида эътироф этиш ёхуд бу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да низолашиш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ига эгадир”, деб ўзгартирилиши, шунингдек, ўзаро нико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да бўлмаган вояга етмаган ота-оналар томонидан судда иш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атиш мумкинлиги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ида Оила кодексининг 61-63 моддаларида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ам бевосита кўрсатилиши ма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садга мувофи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исобланади.</w:t>
      </w:r>
    </w:p>
    <w:p w:rsidR="002A1E5C" w:rsidRPr="002A1E5C" w:rsidRDefault="002A1E5C" w:rsidP="002A1E5C">
      <w:pPr>
        <w:spacing w:after="0" w:line="465" w:lineRule="atLeast"/>
        <w:ind w:firstLine="720"/>
        <w:jc w:val="both"/>
        <w:rPr>
          <w:rFonts w:ascii="U_Journ" w:eastAsia="Times New Roman" w:hAnsi="U_Journ" w:cs="Times New Roman"/>
          <w:color w:val="000000"/>
          <w:sz w:val="32"/>
          <w:szCs w:val="32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ва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 оталикни белгилаш оркали нафа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боланинг, балки у ор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бола онасининг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манфаатларини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 назарда тутади ва шу маънода боланинг онаси билан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шахс ўртасида маълум бир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муносабатлар вужудга келадики, бу муносабатлар унга алимент, уй-жой, мерос ва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шахсий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мулкий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ларни вужудга келтиришга асос бўлади.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Мазкур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олатларни инобатга олган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олда, Оила кодексининг 64-моддасига 2-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исм сифатида “Оталиги белгиланган боланинг онаси, гарчи боланинг отаси билан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онуний нико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га кирмаган бўлсада, ўзининг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излик фамилиясида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олишга ёки бола отасининг фамилиясига ўтишга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ли” деб тўлдирилиши таклиф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илинади.</w:t>
      </w:r>
    </w:p>
    <w:p w:rsidR="002A1E5C" w:rsidRPr="002A1E5C" w:rsidRDefault="002A1E5C" w:rsidP="002A1E5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Амалиётда мазкур тоифадаги ишлар 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 шуни кўрсатадики, ўзаро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шахслардан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 вафотидан сўнг унга нисбатан оталикни белгилаш юзасидан низоли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учраб туради. Асосан бундай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судга мурожаат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илувчилар даъво ёки ало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ида иш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юритиш тартибида 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 мумкинлиги борасида мунозара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иладилар, лекин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онунчилигимизда вафот этган вояга етган шахсга нисбатан оталикнинг белгиланиши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норма мавжуд эмас. Бундай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вафот этган шахсдан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олган меросга эгалик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 ота ёки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манфаатдор шахсларни судга мурожаат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илишига олиб келади ва натижада иш бўйича манфаатдор шахслар ўртасида турли хил низолар юзага келишига сабаб бўлади.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Бундай низоли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олатларнинг олдини олиш ма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садида Оила кодексининг 62-моддасига 6-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исм сифатида “Ўзаро нико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да бўлмаган шахслардан ту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илган вояга етган шахснинг вафотидан сўнг унга нисбатан оталикни белгилашга йўл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ўйилмайди”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деб кўрсатилиши таклиф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</w:t>
      </w:r>
    </w:p>
    <w:p w:rsidR="002A1E5C" w:rsidRPr="002A1E5C" w:rsidRDefault="002A1E5C" w:rsidP="002A1E5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Ўзбекистон Республикаси Олий судининг 2001 йил 1 июндаги “Оталикни белгилаш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 татби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Пленум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11-бандидаги “судлар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оталикни тасди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ишончли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далиллар мавжудлигига эътибор бериши лозим”лиги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кўрсатмани инобатга олиб, Оила кодексининг 62-моддаси 3-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 охирги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аторидаги “тасди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ловчи” сўзидан кейин “ёхуд боланинг шу шахсдан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 исботловчи” деган жумлалар киритилиши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 ва бу ўзгартиришнинг киритилиши оталикни белгилашда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ўшимча равишда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исботлаш воситаларидан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фойдаланиш мумкинлигини билдиради.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Оила кодексининг 63-моддасида оталикка эътироз билдириш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даъво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 учун бир йиллик муддат белгиланган,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аётда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доим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манфаатдор шахслар оталик ёзуви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ўз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хабардор бўлавермайдилар ёки бу муддатни кўпинча аёлнинг боласи 1 ёшга етгунча ажрашиши мумкин эмаслиги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муддат билан алмаштирадилар ва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боланинг насл-насаби борасида турли чигалликларга сабаб бўлишини инобатга олган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белгиланган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бир йиллик муддат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олиб ташланишини, шунингдек,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Оила кодексининг 63-моддаси 2-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исми “Боланинг отаси ёки онаси деб ёзилган шахс, боланинг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ий отаси ёки онаси, муомалага лаё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атсиз ота ёки онанинг васийси, боланинг васийси (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 xml:space="preserve">омийси), боланинг ўзи вояга етгандан кейин, шунингдек, вояга етмаган ота ёки она унга бундай ёзув маълум бўлган ёки маълум 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lastRenderedPageBreak/>
        <w:t>бўлиши лозим бўлган ва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тдан эътиборан ана шу ёзув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 суд тартибида низолашишга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лидир”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деб берилиши таклиф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Суд амалиётида “оталикни рад этиш” тушунчаси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ўлланилишини,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олаверса,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онунчилиги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оидаларига кўра, жавобгар манфаатларини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воситаси сифатида эътироз ва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арши даъво тушунчалари борлигини ва бу сўз маъно жи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 айнан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келмаслигини, шунингдек, ўзбекча ва русча матндаги таржимага доир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ализликни бартараф этиш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Оила кодексининг 63-моддаси сарлав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асидаги “Оталик (оналик)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 эътироз билдириш” сўзларини “Оталик (оналик)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 низолашиш” ёки “Оталик (оналик)ни рад этиш”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деб ўзгартирилиши таклиф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</w:t>
      </w:r>
    </w:p>
    <w:p w:rsidR="002A1E5C" w:rsidRPr="002A1E5C" w:rsidRDefault="002A1E5C" w:rsidP="002A1E5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асосан алимент ундириш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талаблари билан бирга кўриб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Лекин бундай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тдан бошлаб алимент ундириш кераклиги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кўрсатма йў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Умумий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оидага кўра, Ўзбекистон Республикаси Оила кодексининг 112-моддасига асосан, боланинг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гуво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номасида ота (она) деб ёзилган шахсдан алимент ундириш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низо узил-кесил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этилгунга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судья шу низо бўйича ундан ушбу кодексда белгиланган ми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дорда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тинча алимент ундириш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ажрим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ариши мумкин. Шунинг учун “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иш бўйича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даъво талаби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аноатлантирилишига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араб, оталикни белгилаш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арорида даъвонинг алиментга доир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исми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арори чи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арилган кундан эмас, балки умумий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оидага кўра, бола таъминоти учун алимент ундириш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 судга мурожаат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илинган ва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тдан эътиборан алимент ундирилиши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ида бевосита Ўзбекистон Республикаси Олий суди Пленумининг 2001 йил 1 июндаги “Оталикни белгилаш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онунларнинг  татби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этилиши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рисида”ги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арорида кўрсатма берилиши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таклиф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Мазкур тоифадаги ишлар бўйича барча турдаги суд-тиббиёт экспертизаси ўтказишга 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манфаатдор шахснинг розилиги билангина йўл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ўйилади, агар у бўйин товласа, суд ишдаги мавжуд далилларга суянади. Шу билан бирга экспертиза ўтказиш учун тарафлар ёки тарафлардан бири экспертиза билан бо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суд харажатларини тўлашлари шарт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Агар 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олатларига кўра экспертиза ўтказилиши шарт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исобланса ёки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тарафлар буни илтимос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илса, лекин экспертиза ўтказиш учун суд томонидан тайинланган муддатда тегишли харажатлар тўланмаса, суд мавжуд далиллар асосида ишни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Лекин тарафлардан бирининг экспертизага келмаслиги ёки экспертизага оид материалларни ўз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 олмаслиги жавобгар томонидан оталикни тан олиш ёки рад этишга асос бўла олмаслиги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Оила кодексида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ам, Пленум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кўрсатилмаган. Шунинг учун 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оридагиларда келиб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 Пленум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“Тарафлардан бирининг экспертизага келмаслиги ёки экспертизага доир материалларни (харажатларни) ўз ва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тида та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дим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ила олмаслиги оталикни белгилаш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арори чи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аришга асос бўла олмайди”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деб кўрсатилиши таклиф этилади.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олатига кўра, экспертиза ўтказилиши шарт деб топилишини ва экспертизага оид харажатлар давлат томонидан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опланиши таклиф этилади.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Ўзбекистон Республикаси ФПКнинг 92-93-моддаларида иш юритишни тўхтатиш тартиби ва асослари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берилганлигига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арамай, кўпчилик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судьялар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онуннинг бу нормасини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ўпол суратда бузмо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далар. Ва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оланки,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оталикни белгилаш Ф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амалга оширилгунга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деган асосга кўра иш юритишни тўхтатиш мумкин эмас. Бу борада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"Оталикни белгилаш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 бўйича жавобгарнинг суд жараёнида оталикни тан олганлиги, ўз хо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иши билан Ф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ДЁ органида расмийлаштириш мумкинлиги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идаги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олатларни асос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илиб, иш юритишни тўхтатиш ёки тугатишга судьяларнинг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ли эмаслигини, бундай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олларда боланинг ту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илганлик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идаги гуво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номаси судга та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дим этилгунга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адар иш юритишни кейинга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олдириш зарурлигини ва Пленум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арорида таъкидланганидек, “боланинг ту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илганлиги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идаги гуво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нома судга та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дим этилган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олда, Ўзбекистон Республикаси ФПКнинг 100-моддаси 1-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исмига мувофи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, иш юритиш тугатилиши лозим”лиги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таъкидланади.</w:t>
      </w:r>
    </w:p>
    <w:p w:rsidR="002A1E5C" w:rsidRPr="002A1E5C" w:rsidRDefault="002A1E5C" w:rsidP="002A1E5C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Кўпинча амалиётда ало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тартибда оталикни тан олганлик фактини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 суднинг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арорларининг хулоса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болага нисбатан оталикни тан олганлик факти белгиланади-ю, лекин боланинг фамилияси, одатдагича, онанинг фамилияси бўйича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олаверади. Ўзаро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шахслардан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болаларнинг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болалар билан тенг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лилигини таъминлаш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нико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сиз ту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lastRenderedPageBreak/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илган боланинг фамилиясини вафот этган отанинг исми ёки фамилиясига ўзгартириш ва бу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да иш бўйича чи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арилган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илув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арорининг хулоса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исмида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ам ани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кўрсатилиши ва ушбу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 нусхаси Ф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ДЁ органига жўнатилиши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таклиф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</w:t>
      </w:r>
    </w:p>
    <w:p w:rsidR="002A1E5C" w:rsidRPr="002A1E5C" w:rsidRDefault="002A1E5C" w:rsidP="002A1E5C">
      <w:pPr>
        <w:spacing w:after="0" w:line="36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         -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онунчилиги нормалари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 биринчи бос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 судларида сиртдан кўриб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мумкинлигини эътироф этади. Умумий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оидага кўра, суд мажлисининг куни ва жойи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тегишли тартибда ого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лантирилган жавобгар суд мажлисига узрсиз сабабларга кўра келмаса, суд ишни жавобгарнинг иштирокисиз кўришни лозим деб топса ва бунга даъвогар розилик билдирса, суд Ўзбекистон Республикаси ФПКнинг 229-моддасига биноан, ишни сиртдан кўриш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ажрим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ариб, ишни мазмунан кўришга киришади ва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 айнан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 татби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мумкинлигини назарда тутади. О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таликни белгилаш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 юзасидан сиртдан иш юритишга йўл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ўйилмаслиги керак ва бу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оида бевосита Ўзбекистон Республикаси ФПКнинг 19-бобида ани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кўрсатилиши,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шунингдек,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оталикни белгилаш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 бўйича суд жараёни нафа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ат сиртдан кўришга, балки ўзининг иштирокисиз ишни кўриш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ида жавобгар томонидан судга берилган аризага мувофи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иш кўришга йўл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ўйилмаслиги кераклигини,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чунки суд мажлисининг жавобгар иштирокисиз ўтказилиши ишни бир томонлама кўрилишига олиб келади ва натижада даъвони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масаласида талайгина муаммоларни келтириб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аради. Масалан, суд жараёни фа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даъвогарнинг тушунтиришлари билан чегараланади, жавобгар томонидан унга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арши эътирозлар билдирилмайди, ишга оид далилларни текшириш тўли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амалга оширилмайди ва ишдаги мавжуд далиллар асосидагина оталикни белгилашга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келади.</w:t>
      </w:r>
    </w:p>
    <w:p w:rsidR="002A1E5C" w:rsidRPr="002A1E5C" w:rsidRDefault="002A1E5C" w:rsidP="002A1E5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Аксарият юридик адабиётларни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исобга олмаганда,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даъводан воз кечиш мумкин ёки мумкин эмаслиги хусусида Оила кодексида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ам, Ўзбекистон Республикаси Олий судининг 2001 йил 1 июндаги “Оталикни белгилаш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  татби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Пленум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кўрсатма берилмаган. Биро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ушбу Пленум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лойи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асини тайёрлаш жараёнидаги умумлаштириш материалларида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та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лилий фикрлар билдирилган.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аролик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ишлари каби 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даъвогар ўзининг субъектив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 тасарруф этиш, эркин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тамойилининг амалдаги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аракатини кўрсатиш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даъводан воз кечиш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идан фойдаланиши мумкин бўлади. Лекин бундай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 суд Ф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оталикнинг белгиланганлиги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ужжатни текшириб, ишни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томонлама ўрганиб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 даъводан воз кечиш талабини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 ёки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аноатлантирмаслик масаласини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Шу ўринда суд иш юритишни тўхтатиб, томонларга маълум муддат белгилаб, Ф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оталикни белгиланиши учун имконият яратиши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мумкин. Агар суд даъвогарнинг даъводан воз кечганлиги муносабати билан иш юритишни тугатиш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ФПКнинг 100-моддаси 3-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исмига асосан ажрим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арса, умумий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оидага кўра, бундай ажримларнинг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кучга кириши билан кейинчалик иш бўйича низо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 яна судга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 мурожаат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йўл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ўйилмайди ва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ФПКнинг 102-моддасида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айтиб ўтилган. Шунинг учун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бундай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 даъвогарнинг яна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 судга мурожаат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ожат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олмайди. 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оридагиларни бартараф этиш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иккита таклиф илгари сурилади: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Ўзбекистон Республикаси ФПКнинг 102-моддаси 2-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исм билан, яъни: “Оталикни белгилаш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 бўйича даъвогарнинг даъводан воз кечиши муносабати билан иш юритишни тугатиши уни ушбу иш бўйича яна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айта судга мурожаат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илишини истисно этмайди” деб тўлдирилиши ёки оталикни белгилаш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 бўйича даъводан вос кечиш мумкин эмаслиги тў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 Пленум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арорида кўрсатиб ўтилиши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</w:t>
      </w:r>
    </w:p>
    <w:p w:rsidR="002A1E5C" w:rsidRPr="002A1E5C" w:rsidRDefault="002A1E5C" w:rsidP="002A1E5C">
      <w:pPr>
        <w:spacing w:after="0" w:line="420" w:lineRule="atLeast"/>
        <w:ind w:firstLine="720"/>
        <w:jc w:val="both"/>
        <w:rPr>
          <w:rFonts w:ascii="BalticaUzbek" w:eastAsia="Times New Roman" w:hAnsi="BalticaUzbek" w:cs="Times New Roman"/>
          <w:color w:val="000000"/>
          <w:sz w:val="28"/>
          <w:szCs w:val="28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Шариат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ларига кўра,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ажрашган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хотин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айта турмуш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уриши учун маълум “идда” муддати ўтиши шарт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Бундан асосий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сад эса оила шаънини са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лаш,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илажак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боланинг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насл-насабини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ри белгилаш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дир.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Бу масала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озирги кунда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ам 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амиятли эканлигига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арамай,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онунчилигимизда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ажрашган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хотин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айта турмушга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иши учун маълум муддат ўтиши шартли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ги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белгиланмаган.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Шунинг учун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нико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дан ажра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шган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 хотин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айта нико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 тузиш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 учун маълум муддат ўтиши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онун нормалари билан белгилаб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ўйил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иши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оталикни белгилаш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рисидаги низоларнинг камайиши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мерос, уй-жой, алимент ва бош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 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фу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аролик 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ишларини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илишда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насл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насабнинг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ри ани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ланиши му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им 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амият касб этади, деб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исобланади.</w:t>
      </w:r>
    </w:p>
    <w:p w:rsidR="002A1E5C" w:rsidRPr="002A1E5C" w:rsidRDefault="002A1E5C" w:rsidP="002A1E5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Вазирлар Ма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камасининг 2003 йил 25 августдаги “Нико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ланувчи шахсларни тиббий кўрикдан ўтказиш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Низомни тасди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ида”ги 365</w:t>
      </w:r>
      <w:r w:rsidRPr="002A1E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z-Cyrl-UZ"/>
        </w:rPr>
        <w:t>-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сонли</w:t>
      </w:r>
      <w:r w:rsidRPr="002A1E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z-Cyrl-UZ"/>
        </w:rPr>
        <w:t>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арорига кўра,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ланувчи шахсларнинг тиббий кўрикдан ўтиши шарт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 белгиланди. Мазкур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арорнинг ижроси тиббий кўрикдан ўта олмаётган шахслар ўртасида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атор муаммоларни келтириб чи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 Айни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са, шахсларнинг иккинчи марта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ўтиши,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гача биргаликда яшаб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 бўлиши ва бунинг натижасида тиббий талабларга жавоб бермаслиги 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ибатида улар ўртасида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тузишга йўл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ўйилмаслиги табиий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олат.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аётда тиббий кўрикдан ўтишнинг афзалликларини асосан янги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га кирувчи 18-20 ёшли шахслар ва уларнинг ота-оналари тў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тушунадилар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бу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риоя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иладилар. Лекин ю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 талабларини тушунмаган ёки тушунишни хо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ламаган аксарият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ланувчилар 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ибатда тиббий кўрикдан ўтишдан кўра ёки ундан ўта олмаган ёхуд ўта олмаслигини билган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 расмийлаштирмасдан туриб, биргаликда яшашни афзал биладилар ва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болага нисбатан Ф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оталикни белгилаш усулини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улай деб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исоблайдилар. Натижада нико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ту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илаётган болаларга нисбатан оталикни белгилаш масалалари кўпайиб бораётганлиги статистик маълумотларда (2003 - 46905, 2004 - 59660, 2005 2-ч - 30772) кузатилмо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 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Ю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оридагилардан келиб чи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иб, ушбу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арорда кўрсатилган “нико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ланувчилар”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аторидан “биргаликда умумий болалари” мавжуд шахсларни чи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ариб, улар устидан тиббий назорат юритилишини доимий рўйхатдаги тиббий муассасаларга юклатилиши шарт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илиб белгиланиши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таклиф </w:t>
      </w:r>
      <w:r w:rsidRPr="002A1E5C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</w:t>
      </w:r>
    </w:p>
    <w:p w:rsidR="002A1E5C" w:rsidRPr="002A1E5C" w:rsidRDefault="002A1E5C" w:rsidP="002A1E5C">
      <w:pPr>
        <w:spacing w:after="0" w:line="36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-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онунчиликда оталикни белгилаш учун асос сифатида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онуний нико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да бўлмаган шахсларнинг биргаликда яшаганлик ва уй-рўз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ор юритганлик муддати (камида 1 ой) ани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кўрсатилиши;</w:t>
      </w:r>
    </w:p>
    <w:p w:rsidR="002A1E5C" w:rsidRPr="002A1E5C" w:rsidRDefault="002A1E5C" w:rsidP="002A1E5C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       - Суд амалиётида ало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ида тартибда иш юритиш асосида оталик факти ёки оталикни тан олиш фактининг белгиланиши юзасидан чи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арилган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ал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илув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арорида оталикни тан олиш ёки оталик факти белгиланганлиги ани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кўрсатилиши шартлиги таъминланиши;</w:t>
      </w:r>
    </w:p>
    <w:p w:rsidR="002A1E5C" w:rsidRPr="002A1E5C" w:rsidRDefault="002A1E5C" w:rsidP="002A1E5C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lastRenderedPageBreak/>
        <w:t>        - Оталикни белгилаш ва бош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 шу туркумдаги ишлар юзасидан келишув битими тузиш мумкин эмаслиги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ҳ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ида Ўзбекистон Республикаси ФПКнинг 180-моддасида кўрсатилиши;</w:t>
      </w:r>
    </w:p>
    <w:p w:rsidR="002A1E5C" w:rsidRPr="002A1E5C" w:rsidRDefault="002A1E5C" w:rsidP="002A1E5C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      - Ўзбекистон Республикаси ФПКнинг 50-моддасида айрим фу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аролик ишлари бўйича адвокат (вакил) иштироки шарт деб топилишини ва адвокат (вакил)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атнашиши шарт бўлган фу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аролик ишлари сифатида оталикни белгилаш, оталик (оналик)ни рад этиш, маънавий зарарни ундириш ва бош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 ишлар ани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кўрсатилиши таклиф </w:t>
      </w:r>
      <w:r w:rsidRPr="002A1E5C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2A1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илинади.</w:t>
      </w:r>
    </w:p>
    <w:p w:rsidR="004A4B3F" w:rsidRPr="002A1E5C" w:rsidRDefault="004A4B3F">
      <w:pPr>
        <w:rPr>
          <w:lang w:val="uz-Cyrl-UZ"/>
        </w:rPr>
      </w:pPr>
      <w:bookmarkStart w:id="22" w:name="_GoBack"/>
      <w:bookmarkEnd w:id="22"/>
    </w:p>
    <w:sectPr w:rsidR="004A4B3F" w:rsidRPr="002A1E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lticaUzbek">
    <w:altName w:val="Times New Roman"/>
    <w:panose1 w:val="00000000000000000000"/>
    <w:charset w:val="00"/>
    <w:family w:val="roman"/>
    <w:notTrueType/>
    <w:pitch w:val="default"/>
  </w:font>
  <w:font w:name="U_Jour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C"/>
    <w:rsid w:val="002A1E5C"/>
    <w:rsid w:val="004A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A1E5C"/>
  </w:style>
  <w:style w:type="character" w:styleId="a3">
    <w:name w:val="Hyperlink"/>
    <w:basedOn w:val="a0"/>
    <w:uiPriority w:val="99"/>
    <w:semiHidden/>
    <w:unhideWhenUsed/>
    <w:rsid w:val="002A1E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E5C"/>
    <w:rPr>
      <w:color w:val="800080"/>
      <w:u w:val="single"/>
    </w:rPr>
  </w:style>
  <w:style w:type="character" w:styleId="a5">
    <w:name w:val="footnote reference"/>
    <w:basedOn w:val="a0"/>
    <w:uiPriority w:val="99"/>
    <w:semiHidden/>
    <w:unhideWhenUsed/>
    <w:rsid w:val="002A1E5C"/>
  </w:style>
  <w:style w:type="paragraph" w:styleId="a6">
    <w:name w:val="Body Text Indent"/>
    <w:basedOn w:val="a"/>
    <w:link w:val="a7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сноски Знак"/>
    <w:basedOn w:val="a0"/>
    <w:link w:val="a8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endnote text"/>
    <w:basedOn w:val="a"/>
    <w:link w:val="ab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A1E5C"/>
  </w:style>
  <w:style w:type="character" w:styleId="a3">
    <w:name w:val="Hyperlink"/>
    <w:basedOn w:val="a0"/>
    <w:uiPriority w:val="99"/>
    <w:semiHidden/>
    <w:unhideWhenUsed/>
    <w:rsid w:val="002A1E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E5C"/>
    <w:rPr>
      <w:color w:val="800080"/>
      <w:u w:val="single"/>
    </w:rPr>
  </w:style>
  <w:style w:type="character" w:styleId="a5">
    <w:name w:val="footnote reference"/>
    <w:basedOn w:val="a0"/>
    <w:uiPriority w:val="99"/>
    <w:semiHidden/>
    <w:unhideWhenUsed/>
    <w:rsid w:val="002A1E5C"/>
  </w:style>
  <w:style w:type="paragraph" w:styleId="a6">
    <w:name w:val="Body Text Indent"/>
    <w:basedOn w:val="a"/>
    <w:link w:val="a7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сноски Знак"/>
    <w:basedOn w:val="a0"/>
    <w:link w:val="a8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endnote text"/>
    <w:basedOn w:val="a"/>
    <w:link w:val="ab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A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A1E5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5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8539</Words>
  <Characters>48676</Characters>
  <Application>Microsoft Office Word</Application>
  <DocSecurity>0</DocSecurity>
  <Lines>405</Lines>
  <Paragraphs>114</Paragraphs>
  <ScaleCrop>false</ScaleCrop>
  <Company>Home</Company>
  <LinksUpToDate>false</LinksUpToDate>
  <CharactersWithSpaces>57101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2012-12-06T08:54:00Z</dcterms:created>
  <dcterms:modified xsi:type="dcterms:W3CDTF">2012-12-06T08:54:00Z</dcterms:modified>
</cp:coreProperties>
</file>